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B" w:rsidRDefault="00AA30E4"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635</wp:posOffset>
            </wp:positionV>
            <wp:extent cx="2520315" cy="939800"/>
            <wp:effectExtent l="0" t="0" r="0" b="0"/>
            <wp:wrapTopAndBottom/>
            <wp:docPr id="1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D4B" w:rsidRDefault="00AC1D4B"/>
    <w:p w:rsidR="00AC1D4B" w:rsidRPr="00AA30E4" w:rsidRDefault="00AA30E4">
      <w:pPr>
        <w:tabs>
          <w:tab w:val="left" w:pos="6009"/>
        </w:tabs>
        <w:rPr>
          <w:lang w:val="en-US"/>
        </w:rPr>
      </w:pPr>
      <w:r>
        <w:rPr>
          <w:b/>
          <w:color w:val="000000"/>
          <w:sz w:val="21"/>
          <w:szCs w:val="21"/>
        </w:rPr>
        <w:tab/>
      </w:r>
      <w:proofErr w:type="spellStart"/>
      <w:r w:rsidRPr="00AA30E4">
        <w:rPr>
          <w:b/>
          <w:color w:val="000000"/>
          <w:sz w:val="21"/>
          <w:szCs w:val="21"/>
          <w:lang w:val="en-US"/>
        </w:rPr>
        <w:t>Pressekontakt</w:t>
      </w:r>
      <w:proofErr w:type="spellEnd"/>
    </w:p>
    <w:p w:rsidR="00AC1D4B" w:rsidRPr="00AA30E4" w:rsidRDefault="00AA30E4">
      <w:pPr>
        <w:tabs>
          <w:tab w:val="left" w:pos="6009"/>
        </w:tabs>
        <w:rPr>
          <w:lang w:val="en-US"/>
        </w:rPr>
      </w:pPr>
      <w:r w:rsidRPr="00AA30E4">
        <w:rPr>
          <w:color w:val="000000"/>
          <w:sz w:val="21"/>
          <w:szCs w:val="21"/>
          <w:lang w:val="en-US"/>
        </w:rPr>
        <w:tab/>
        <w:t>Lisa Barry</w:t>
      </w:r>
    </w:p>
    <w:p w:rsidR="00AC1D4B" w:rsidRPr="00AA30E4" w:rsidRDefault="00AA30E4">
      <w:pPr>
        <w:tabs>
          <w:tab w:val="left" w:pos="6009"/>
        </w:tabs>
        <w:rPr>
          <w:lang w:val="en-US"/>
        </w:rPr>
      </w:pPr>
      <w:r w:rsidRPr="00AA30E4">
        <w:rPr>
          <w:color w:val="000000"/>
          <w:sz w:val="21"/>
          <w:szCs w:val="21"/>
          <w:lang w:val="en-US"/>
        </w:rPr>
        <w:tab/>
        <w:t xml:space="preserve">E-Mail: </w:t>
      </w:r>
      <w:proofErr w:type="spellStart"/>
      <w:proofErr w:type="gramStart"/>
      <w:r w:rsidRPr="00AA30E4">
        <w:rPr>
          <w:color w:val="000000"/>
          <w:sz w:val="21"/>
          <w:szCs w:val="21"/>
          <w:lang w:val="en-US"/>
        </w:rPr>
        <w:t>presse</w:t>
      </w:r>
      <w:proofErr w:type="spellEnd"/>
      <w:r w:rsidRPr="00AA30E4">
        <w:rPr>
          <w:color w:val="000000"/>
          <w:sz w:val="21"/>
          <w:szCs w:val="21"/>
          <w:lang w:val="en-US"/>
        </w:rPr>
        <w:t>(</w:t>
      </w:r>
      <w:proofErr w:type="gramEnd"/>
      <w:r w:rsidRPr="00AA30E4">
        <w:rPr>
          <w:color w:val="000000"/>
          <w:sz w:val="21"/>
          <w:szCs w:val="21"/>
          <w:lang w:val="en-US"/>
        </w:rPr>
        <w:t>at)ladystrings.com</w:t>
      </w:r>
    </w:p>
    <w:p w:rsidR="00AC1D4B" w:rsidRDefault="00AA30E4">
      <w:pPr>
        <w:tabs>
          <w:tab w:val="left" w:pos="6009"/>
        </w:tabs>
      </w:pPr>
      <w:r w:rsidRPr="00AA30E4">
        <w:rPr>
          <w:color w:val="000000"/>
          <w:sz w:val="21"/>
          <w:szCs w:val="21"/>
          <w:lang w:val="en-US"/>
        </w:rPr>
        <w:tab/>
      </w:r>
      <w:r>
        <w:rPr>
          <w:color w:val="000000"/>
          <w:sz w:val="21"/>
          <w:szCs w:val="21"/>
        </w:rPr>
        <w:t>Mobil: +49(0)173.6412958</w:t>
      </w:r>
    </w:p>
    <w:p w:rsidR="00AC1D4B" w:rsidRDefault="00AA30E4">
      <w:pPr>
        <w:tabs>
          <w:tab w:val="left" w:pos="6009"/>
        </w:tabs>
      </w:pPr>
      <w:r>
        <w:tab/>
      </w:r>
    </w:p>
    <w:p w:rsidR="00AC1D4B" w:rsidRDefault="00AC1D4B">
      <w:pPr>
        <w:rPr>
          <w:b/>
          <w:bCs/>
        </w:rPr>
      </w:pPr>
    </w:p>
    <w:p w:rsidR="00AC1D4B" w:rsidRDefault="00AC1D4B">
      <w:pPr>
        <w:rPr>
          <w:b/>
          <w:bCs/>
        </w:rPr>
      </w:pPr>
    </w:p>
    <w:p w:rsidR="00AC1D4B" w:rsidRDefault="00AC1D4B">
      <w:pPr>
        <w:rPr>
          <w:b/>
          <w:bCs/>
          <w:sz w:val="28"/>
          <w:szCs w:val="28"/>
        </w:rPr>
      </w:pPr>
    </w:p>
    <w:p w:rsidR="00AC1D4B" w:rsidRDefault="00AA30E4">
      <w:r>
        <w:rPr>
          <w:b/>
          <w:bCs/>
          <w:sz w:val="28"/>
          <w:szCs w:val="28"/>
        </w:rPr>
        <w:t xml:space="preserve">„Welcome </w:t>
      </w:r>
      <w:proofErr w:type="spellStart"/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America</w:t>
      </w:r>
      <w:proofErr w:type="spellEnd"/>
      <w:r>
        <w:rPr>
          <w:b/>
          <w:bCs/>
          <w:sz w:val="28"/>
          <w:szCs w:val="28"/>
        </w:rPr>
        <w:t>!“</w:t>
      </w:r>
    </w:p>
    <w:p w:rsidR="00AC1D4B" w:rsidRDefault="00AC1D4B"/>
    <w:p w:rsidR="00AC1D4B" w:rsidRDefault="00AA30E4">
      <w:pPr>
        <w:pStyle w:val="Textkrper"/>
      </w:pPr>
      <w:r>
        <w:t xml:space="preserve">Amerika – das Land der unbegrenzten Möglichkeiten? Mehr noch, ein ganzer Kontinent voller Musik, wie sie vielseitiger und spannender </w:t>
      </w:r>
      <w:r>
        <w:t>kaum sein könnte.</w:t>
      </w:r>
    </w:p>
    <w:p w:rsidR="00AC1D4B" w:rsidRDefault="00AA30E4">
      <w:pPr>
        <w:pStyle w:val="Textkrper"/>
      </w:pPr>
      <w:r>
        <w:t xml:space="preserve">Den Brückenschlag von der Alten zur Neuen Welt hat schon Antonin </w:t>
      </w:r>
      <w:proofErr w:type="spellStart"/>
      <w:r>
        <w:t>Dvořák</w:t>
      </w:r>
      <w:proofErr w:type="spellEnd"/>
      <w:r>
        <w:t xml:space="preserve"> mit seinem "Amerikanischen Streichquartett" wegweisend gewagt. Schlaglichtartig präsentieren die vier Klassikerinnen der Ladystrings die immense musikalische Vielfalt</w:t>
      </w:r>
      <w:r>
        <w:t xml:space="preserve"> dieses Kontinents: Bekanntes als auch (noch) Unbekanntes, von </w:t>
      </w:r>
      <w:proofErr w:type="spellStart"/>
      <w:r>
        <w:t>Dvořáks</w:t>
      </w:r>
      <w:proofErr w:type="spellEnd"/>
      <w:r>
        <w:t xml:space="preserve"> Streichquartett über Minimal Music (Philip Glass), von Filmmusik bis hin zu originalen Jazz-Werken.</w:t>
      </w:r>
    </w:p>
    <w:p w:rsidR="00AC1D4B" w:rsidRDefault="00AA30E4">
      <w:pPr>
        <w:pStyle w:val="Textkrper"/>
      </w:pPr>
      <w:r>
        <w:t>Die Ladies erlauben sich auch Saitensprünge nach Südamerika. Das temperamentvolle Leb</w:t>
      </w:r>
      <w:r>
        <w:t>ensgefühl lässt sich kaum besser als durch die mitreißende Musik wiedergeben: Samba, Cha-Cha-Cha und natürlich der unvergleichliche Tango in all seinen Facetten.</w:t>
      </w:r>
    </w:p>
    <w:p w:rsidR="00AC1D4B" w:rsidRDefault="00AA30E4">
      <w:pPr>
        <w:pStyle w:val="Textkrper"/>
      </w:pPr>
      <w:bookmarkStart w:id="0" w:name="__DdeLink__71_361857726"/>
      <w:r>
        <w:t>Mit größter Seriosität und Können widmen sie sich diesen unterschiedlichen Stilrichtungen. Wie</w:t>
      </w:r>
      <w:r>
        <w:t xml:space="preserve"> immer blitzt dabei auch ihr eigener feiner und origineller Humor durch, wenn sie den großen Kontinent durchstreifen.</w:t>
      </w:r>
      <w:bookmarkEnd w:id="0"/>
    </w:p>
    <w:p w:rsidR="00AC1D4B" w:rsidRDefault="00AC1D4B">
      <w:pPr>
        <w:pStyle w:val="17pHeadline"/>
        <w:rPr>
          <w:rFonts w:ascii="Cambria" w:hAnsi="Cambria"/>
        </w:rPr>
      </w:pPr>
    </w:p>
    <w:p w:rsidR="00AC1D4B" w:rsidRDefault="00AA30E4">
      <w:r>
        <w:rPr>
          <w:b/>
          <w:bCs/>
          <w:sz w:val="20"/>
          <w:szCs w:val="20"/>
        </w:rPr>
        <w:t>Über die Ladystrings</w:t>
      </w:r>
    </w:p>
    <w:p w:rsidR="00AC1D4B" w:rsidRDefault="00AA30E4">
      <w:pPr>
        <w:ind w:right="-454"/>
      </w:pPr>
      <w:r>
        <w:rPr>
          <w:sz w:val="20"/>
          <w:szCs w:val="20"/>
        </w:rPr>
        <w:t>Seit 2009 konzertieren die vier Musikerinnen Charlotte Balle (Stuttgart), Lisa Barry (Stuttgart), Dorothea Galler (M</w:t>
      </w:r>
      <w:r>
        <w:rPr>
          <w:sz w:val="20"/>
          <w:szCs w:val="20"/>
        </w:rPr>
        <w:t>ünchen) und Maria Friedrich (München) als klassisches Streichquartett mit dem Namen „Ladystrings – grenzenlos klassisch“. Die Idee der „inszenierten Konzerte“ wurde mit dem ersten Konzertprogramm „Das gibt’s nur einmal“ aus der Taufe gehoben und bis 2020</w:t>
      </w:r>
      <w:r>
        <w:rPr>
          <w:sz w:val="20"/>
          <w:szCs w:val="20"/>
        </w:rPr>
        <w:t xml:space="preserve"> um acht</w:t>
      </w:r>
      <w:r>
        <w:rPr>
          <w:sz w:val="20"/>
          <w:szCs w:val="20"/>
        </w:rPr>
        <w:t xml:space="preserve"> weitere Programme erweitert (Spiel um Dada, Bach &amp; Meer – Aus dem Leben eines Streichquartetts, Mini x Bach, </w:t>
      </w:r>
      <w:r>
        <w:rPr>
          <w:sz w:val="20"/>
          <w:szCs w:val="20"/>
        </w:rPr>
        <w:t xml:space="preserve">Wolfgang </w:t>
      </w:r>
      <w:proofErr w:type="spellStart"/>
      <w:r>
        <w:rPr>
          <w:sz w:val="20"/>
          <w:szCs w:val="20"/>
        </w:rPr>
        <w:t>Amadé</w:t>
      </w:r>
      <w:proofErr w:type="spellEnd"/>
      <w:r>
        <w:rPr>
          <w:sz w:val="20"/>
          <w:szCs w:val="20"/>
        </w:rPr>
        <w:t xml:space="preserve"> – Eine kleine Mozart-Revue, Die Jubiläums-Revue, Welcome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America</w:t>
      </w:r>
      <w:proofErr w:type="spellEnd"/>
      <w:r>
        <w:rPr>
          <w:sz w:val="20"/>
          <w:szCs w:val="20"/>
        </w:rPr>
        <w:t xml:space="preserve">!, #Beethoven – Eine Klassik-Revue, Folgekonzert – Vier auf </w:t>
      </w:r>
      <w:proofErr w:type="spellStart"/>
      <w:r>
        <w:rPr>
          <w:sz w:val="20"/>
          <w:szCs w:val="20"/>
        </w:rPr>
        <w:t>Kultour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). Das klassische Streichquartett-Repertoire kontrastiert mit verschiedenen E</w:t>
      </w:r>
      <w:r>
        <w:rPr>
          <w:sz w:val="20"/>
          <w:szCs w:val="20"/>
        </w:rPr>
        <w:t xml:space="preserve">lementen von der Moderne bis hin zum </w:t>
      </w:r>
      <w:proofErr w:type="spellStart"/>
      <w:r>
        <w:rPr>
          <w:sz w:val="20"/>
          <w:szCs w:val="20"/>
        </w:rPr>
        <w:t>Crossover</w:t>
      </w:r>
      <w:proofErr w:type="spellEnd"/>
      <w:r>
        <w:rPr>
          <w:sz w:val="20"/>
          <w:szCs w:val="20"/>
        </w:rPr>
        <w:t xml:space="preserve">, jeweils zusammengestellt nach einer Geschichte, nach persönlichen Vorlieben oder erlebten Wahrheiten. Die Ladystrings sind mit ihrer musikalischen Vielseitigkeit und charismatischen Bühnenpersönlichkeit gern </w:t>
      </w:r>
      <w:r>
        <w:rPr>
          <w:sz w:val="20"/>
          <w:szCs w:val="20"/>
        </w:rPr>
        <w:t xml:space="preserve">gesehener Gast bei Festivals im In- und Ausland, in Konzertreihen und auf Luxuskreuzfahrten weltweit. Mehr Informationen zu den Ladystrings finden Sie auf deren Website www.ladystrings.com sowie auf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(www.facebook.com/quartettladystrings).</w:t>
      </w:r>
    </w:p>
    <w:p w:rsidR="00AC1D4B" w:rsidRDefault="00AC1D4B">
      <w:pPr>
        <w:rPr>
          <w:sz w:val="20"/>
          <w:szCs w:val="20"/>
        </w:rPr>
      </w:pPr>
    </w:p>
    <w:p w:rsidR="00AC1D4B" w:rsidRDefault="00AC1D4B"/>
    <w:sectPr w:rsidR="00AC1D4B" w:rsidSect="00AC1D4B">
      <w:pgSz w:w="11906" w:h="16838"/>
      <w:pgMar w:top="1417" w:right="1417" w:bottom="1134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C1D4B"/>
    <w:rsid w:val="00AA30E4"/>
    <w:rsid w:val="00A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4B"/>
    <w:pPr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sid w:val="00AC1D4B"/>
    <w:rPr>
      <w:color w:val="000080"/>
      <w:u w:val="single"/>
    </w:rPr>
  </w:style>
  <w:style w:type="character" w:customStyle="1" w:styleId="ListLabel1">
    <w:name w:val="ListLabel 1"/>
    <w:qFormat/>
    <w:rsid w:val="00AC1D4B"/>
  </w:style>
  <w:style w:type="character" w:customStyle="1" w:styleId="Internetverknpfung">
    <w:name w:val="Internetverknüpfung"/>
    <w:rsid w:val="00AC1D4B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AC1D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AC1D4B"/>
    <w:pPr>
      <w:spacing w:after="120"/>
    </w:pPr>
  </w:style>
  <w:style w:type="paragraph" w:styleId="Liste">
    <w:name w:val="List"/>
    <w:basedOn w:val="Textkrper"/>
    <w:rsid w:val="00AC1D4B"/>
    <w:rPr>
      <w:rFonts w:cs="Mangal"/>
    </w:rPr>
  </w:style>
  <w:style w:type="paragraph" w:customStyle="1" w:styleId="Caption">
    <w:name w:val="Caption"/>
    <w:basedOn w:val="Standard"/>
    <w:qFormat/>
    <w:rsid w:val="00AC1D4B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rsid w:val="00AC1D4B"/>
    <w:pPr>
      <w:suppressLineNumbers/>
    </w:pPr>
    <w:rPr>
      <w:rFonts w:cs="Mangal"/>
    </w:rPr>
  </w:style>
  <w:style w:type="paragraph" w:styleId="KeinLeerraum">
    <w:name w:val="No Spacing"/>
    <w:qFormat/>
    <w:rsid w:val="00AC1D4B"/>
    <w:pPr>
      <w:overflowPunct w:val="0"/>
    </w:pPr>
    <w:rPr>
      <w:color w:val="00000A"/>
      <w:sz w:val="24"/>
    </w:rPr>
  </w:style>
  <w:style w:type="paragraph" w:customStyle="1" w:styleId="17pHeadline">
    <w:name w:val="17p Headline"/>
    <w:qFormat/>
    <w:rsid w:val="00AC1D4B"/>
    <w:pPr>
      <w:widowControl w:val="0"/>
      <w:overflowPunct w:val="0"/>
      <w:spacing w:line="288" w:lineRule="auto"/>
    </w:pPr>
    <w:rPr>
      <w:rFonts w:ascii="Arial" w:hAnsi="Arial" w:cs="Arial"/>
      <w:b/>
      <w:color w:val="00000A"/>
      <w:sz w:val="34"/>
      <w:szCs w:val="36"/>
      <w:lang w:eastAsia="zh-CN" w:bidi="hi-IN"/>
    </w:rPr>
  </w:style>
  <w:style w:type="paragraph" w:customStyle="1" w:styleId="11pEmpfngerText">
    <w:name w:val="11p Empfänger;Text"/>
    <w:qFormat/>
    <w:rsid w:val="00AC1D4B"/>
    <w:pPr>
      <w:widowControl w:val="0"/>
      <w:overflowPunct w:val="0"/>
      <w:spacing w:line="288" w:lineRule="auto"/>
      <w:textAlignment w:val="top"/>
    </w:pPr>
    <w:rPr>
      <w:rFonts w:ascii="Arial" w:hAnsi="Arial" w:cs="Arial"/>
      <w:color w:val="00000A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Zwaggal</cp:lastModifiedBy>
  <cp:revision>2</cp:revision>
  <dcterms:created xsi:type="dcterms:W3CDTF">2021-11-05T22:09:00Z</dcterms:created>
  <dcterms:modified xsi:type="dcterms:W3CDTF">2021-11-05T22:09:00Z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